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D9E" w:rsidRPr="0010616A" w:rsidRDefault="00906D9E" w:rsidP="0010616A"/>
    <w:p w:rsidR="00897093" w:rsidRPr="0010616A" w:rsidRDefault="00897093" w:rsidP="0010616A"/>
    <w:p w:rsidR="00897093" w:rsidRPr="0010616A" w:rsidRDefault="00897093" w:rsidP="0010616A">
      <w:bookmarkStart w:id="0" w:name="_GoBack"/>
      <w:bookmarkEnd w:id="0"/>
    </w:p>
    <w:p w:rsidR="00897093" w:rsidRPr="0010616A" w:rsidRDefault="002D0B66" w:rsidP="0010616A">
      <w:pPr>
        <w:jc w:val="center"/>
        <w:rPr>
          <w:b/>
        </w:rPr>
      </w:pPr>
      <w:r w:rsidRPr="0010616A">
        <w:rPr>
          <w:b/>
        </w:rPr>
        <w:t>HUMAN</w:t>
      </w:r>
      <w:r w:rsidR="00595CE4" w:rsidRPr="0010616A">
        <w:rPr>
          <w:b/>
        </w:rPr>
        <w:t xml:space="preserve"> </w:t>
      </w:r>
      <w:r w:rsidRPr="0010616A">
        <w:rPr>
          <w:b/>
        </w:rPr>
        <w:t>METRICS JUNG TYPOLOGY TEST</w:t>
      </w:r>
    </w:p>
    <w:p w:rsidR="00897093" w:rsidRPr="0010616A" w:rsidRDefault="00897093" w:rsidP="0010616A">
      <w:pPr>
        <w:jc w:val="center"/>
      </w:pPr>
      <w:r w:rsidRPr="0010616A">
        <w:t>NAME</w:t>
      </w:r>
    </w:p>
    <w:p w:rsidR="00897093" w:rsidRPr="0010616A" w:rsidRDefault="00897093" w:rsidP="0010616A">
      <w:pPr>
        <w:jc w:val="center"/>
      </w:pPr>
      <w:r w:rsidRPr="0010616A">
        <w:t>INSTITUTION</w:t>
      </w:r>
    </w:p>
    <w:p w:rsidR="00897093" w:rsidRPr="0010616A" w:rsidRDefault="00897093" w:rsidP="0010616A">
      <w:pPr>
        <w:jc w:val="center"/>
      </w:pPr>
      <w:r w:rsidRPr="0010616A">
        <w:t>COURSE</w:t>
      </w:r>
    </w:p>
    <w:p w:rsidR="00897093" w:rsidRPr="0010616A" w:rsidRDefault="00897093" w:rsidP="0010616A">
      <w:pPr>
        <w:jc w:val="center"/>
      </w:pPr>
      <w:r w:rsidRPr="0010616A">
        <w:t>DATE</w:t>
      </w:r>
    </w:p>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897093" w:rsidP="0010616A"/>
    <w:p w:rsidR="00897093" w:rsidRPr="0010616A" w:rsidRDefault="002D0B66" w:rsidP="0010616A">
      <w:pPr>
        <w:jc w:val="center"/>
        <w:rPr>
          <w:b/>
        </w:rPr>
      </w:pPr>
      <w:r w:rsidRPr="0010616A">
        <w:rPr>
          <w:b/>
        </w:rPr>
        <w:lastRenderedPageBreak/>
        <w:t>Introduction</w:t>
      </w:r>
    </w:p>
    <w:p w:rsidR="002D0B66" w:rsidRPr="0010616A" w:rsidRDefault="002D0B66" w:rsidP="0010616A">
      <w:r w:rsidRPr="0010616A">
        <w:t xml:space="preserve">         The Jung personality test measures your preferences for dealing with decision making and organization of your life. This Jung analysis was as a result of Swiss who originated Jungian Psychology known as Carl Gustav Jung. The Jung personality test comprises about 60 choices where you select the description that best describes you.</w:t>
      </w:r>
    </w:p>
    <w:p w:rsidR="002D0B66" w:rsidRPr="0010616A" w:rsidRDefault="002D0B66" w:rsidP="0010616A">
      <w:pPr>
        <w:jc w:val="center"/>
        <w:rPr>
          <w:b/>
        </w:rPr>
      </w:pPr>
      <w:r w:rsidRPr="0010616A">
        <w:rPr>
          <w:b/>
        </w:rPr>
        <w:t>Indicated Type</w:t>
      </w:r>
    </w:p>
    <w:p w:rsidR="002D0B66" w:rsidRPr="0010616A" w:rsidRDefault="002D0B66" w:rsidP="0010616A">
      <w:r w:rsidRPr="0010616A">
        <w:t xml:space="preserve">         According to the </w:t>
      </w:r>
      <w:r w:rsidR="00595CE4" w:rsidRPr="0010616A">
        <w:t>Human metrics</w:t>
      </w:r>
      <w:r w:rsidRPr="0010616A">
        <w:t xml:space="preserve"> Jung Typology Test, my indicated type suggested that I was of ENFJ personality. An ENFJ person is a person with the Extraverted, Intuitive, Feeling, and Judging personality traits. The test talks about having a slight preference for extraversion over Introversion (22%). It also talks about having a sensible choice of intuition over sensing (56%). It also talks about having a slight preference for feeling overthinking (22%). Finally, it talks about having a moderate selection of judging over perceiving (34%). These kinds of persons are articulated with having vital ideas and values. They support their outlook with creative energy to achieve their target goals.</w:t>
      </w:r>
    </w:p>
    <w:p w:rsidR="002D0B66" w:rsidRPr="0010616A" w:rsidRDefault="002D0B66" w:rsidP="0010616A">
      <w:r w:rsidRPr="0010616A">
        <w:t xml:space="preserve">            Torchbearer is known to be a natural-born leader, full of passion and aura, who form around two percent of the population. They often take a great deal of pride and joy in guiding others in working on self-improvement. Most groups are often drawn to them, considering their strong personalities. They find it easier to communicate with others, especially in person.</w:t>
      </w:r>
    </w:p>
    <w:p w:rsidR="002D0B66" w:rsidRPr="0010616A" w:rsidRDefault="002D0B66" w:rsidP="0010616A">
      <w:r w:rsidRPr="0010616A">
        <w:t xml:space="preserve">          They can see people’s motives and can bring those schemes together and interface them as a common goal. Protagonists also always seem to trust people easily and, in a way, find themselves involved in other people’s problems. This attribute comes with an advantage: they inspire those close to them to become better versions of themselves.</w:t>
      </w:r>
    </w:p>
    <w:p w:rsidR="002D0B66" w:rsidRPr="0010616A" w:rsidRDefault="002D0B66" w:rsidP="0010616A">
      <w:r w:rsidRPr="0010616A">
        <w:lastRenderedPageBreak/>
        <w:t xml:space="preserve">       Protagonists are also vulnerable because sometimes they analyze their feelings and might develop an “emotional rollercoaster”. They are also passionate humanitarians and are never afraid to make the first step. Examples of some famous protagonists include; Barack Obama and Oprah Winfrey. </w:t>
      </w:r>
    </w:p>
    <w:p w:rsidR="002D0B66" w:rsidRPr="0010616A" w:rsidRDefault="002D0B66" w:rsidP="0010616A"/>
    <w:p w:rsidR="002D0B66" w:rsidRPr="0010616A" w:rsidRDefault="002D0B66" w:rsidP="0010616A">
      <w:r w:rsidRPr="0010616A">
        <w:t xml:space="preserve">           The accuracy of this test is exemplary. It has covered almost if not all traits that the ENFJ people possess. The jobs that the test suggested include; Counselor, Psychologist, Manager, and Physician. I agree with this suitable jobs since we are well-known to lead and carefully listen to others to uplift them. We also have no fear of risking for something we think will benefit us in the long run. We can manage ourselves most respectably and also provide for the ones around us and care for them. </w:t>
      </w:r>
    </w:p>
    <w:p w:rsidR="002D0B66" w:rsidRPr="0010616A" w:rsidRDefault="002D0B66" w:rsidP="0010616A">
      <w:pPr>
        <w:jc w:val="center"/>
        <w:rPr>
          <w:b/>
        </w:rPr>
      </w:pPr>
      <w:r w:rsidRPr="0010616A">
        <w:rPr>
          <w:b/>
        </w:rPr>
        <w:t>Personal attributes in Criminal Justice</w:t>
      </w:r>
    </w:p>
    <w:p w:rsidR="002D0B66" w:rsidRPr="0010616A" w:rsidRDefault="002D0B66" w:rsidP="0010616A">
      <w:r w:rsidRPr="0010616A">
        <w:t xml:space="preserve">            The attributes that may inspire me to join the Criminal Justice Field include; integrity, commitment, and resourcefulness to establish trust. By being honest and truthful to myself and those around me, more work and goals will be easily accomplished no matter the risk required to achieve them.</w:t>
      </w:r>
    </w:p>
    <w:p w:rsidR="00595CE4" w:rsidRPr="0010616A" w:rsidRDefault="00595CE4" w:rsidP="0010616A"/>
    <w:p w:rsidR="00595CE4" w:rsidRPr="0010616A" w:rsidRDefault="00595CE4" w:rsidP="0010616A"/>
    <w:p w:rsidR="00595CE4" w:rsidRPr="0010616A" w:rsidRDefault="00595CE4" w:rsidP="0010616A"/>
    <w:p w:rsidR="00595CE4" w:rsidRPr="0010616A" w:rsidRDefault="00595CE4" w:rsidP="0010616A"/>
    <w:p w:rsidR="00595CE4" w:rsidRPr="0010616A" w:rsidRDefault="00595CE4" w:rsidP="0010616A"/>
    <w:p w:rsidR="00595CE4" w:rsidRPr="0010616A" w:rsidRDefault="00595CE4" w:rsidP="0010616A"/>
    <w:p w:rsidR="00595CE4" w:rsidRPr="0010616A" w:rsidRDefault="00595CE4" w:rsidP="0010616A"/>
    <w:p w:rsidR="00595CE4" w:rsidRPr="0010616A" w:rsidRDefault="00595CE4" w:rsidP="0010616A">
      <w:pPr>
        <w:ind w:left="720" w:hanging="720"/>
        <w:jc w:val="center"/>
      </w:pPr>
      <w:r w:rsidRPr="0010616A">
        <w:lastRenderedPageBreak/>
        <w:t>References</w:t>
      </w:r>
    </w:p>
    <w:p w:rsidR="00595CE4" w:rsidRPr="0010616A" w:rsidRDefault="00595CE4" w:rsidP="0010616A">
      <w:pPr>
        <w:ind w:left="720" w:hanging="720"/>
        <w:jc w:val="center"/>
        <w:rPr>
          <w:color w:val="222222"/>
          <w:shd w:val="clear" w:color="auto" w:fill="FFFFFF"/>
        </w:rPr>
      </w:pPr>
      <w:proofErr w:type="spellStart"/>
      <w:r w:rsidRPr="0010616A">
        <w:rPr>
          <w:color w:val="222222"/>
          <w:shd w:val="clear" w:color="auto" w:fill="FFFFFF"/>
        </w:rPr>
        <w:t>Bughi</w:t>
      </w:r>
      <w:proofErr w:type="spellEnd"/>
      <w:r w:rsidRPr="0010616A">
        <w:rPr>
          <w:color w:val="222222"/>
          <w:shd w:val="clear" w:color="auto" w:fill="FFFFFF"/>
        </w:rPr>
        <w:t>, S. A., Lie, D. A., Zia, S. K., &amp; Rosenthal, J. (2017). Using a personality inventory to identify risk of distress and burnout among early stage medical students. </w:t>
      </w:r>
      <w:r w:rsidRPr="0010616A">
        <w:rPr>
          <w:i/>
          <w:iCs/>
          <w:color w:val="222222"/>
          <w:shd w:val="clear" w:color="auto" w:fill="FFFFFF"/>
        </w:rPr>
        <w:t>Education for Health</w:t>
      </w:r>
      <w:r w:rsidRPr="0010616A">
        <w:rPr>
          <w:color w:val="222222"/>
          <w:shd w:val="clear" w:color="auto" w:fill="FFFFFF"/>
        </w:rPr>
        <w:t>, </w:t>
      </w:r>
      <w:r w:rsidRPr="0010616A">
        <w:rPr>
          <w:i/>
          <w:iCs/>
          <w:color w:val="222222"/>
          <w:shd w:val="clear" w:color="auto" w:fill="FFFFFF"/>
        </w:rPr>
        <w:t>30</w:t>
      </w:r>
      <w:r w:rsidRPr="0010616A">
        <w:rPr>
          <w:color w:val="222222"/>
          <w:shd w:val="clear" w:color="auto" w:fill="FFFFFF"/>
        </w:rPr>
        <w:t>(1), 26.</w:t>
      </w:r>
    </w:p>
    <w:p w:rsidR="00595CE4" w:rsidRPr="0010616A" w:rsidRDefault="00595CE4" w:rsidP="0010616A">
      <w:pPr>
        <w:ind w:left="720" w:hanging="720"/>
        <w:jc w:val="center"/>
        <w:rPr>
          <w:color w:val="222222"/>
          <w:shd w:val="clear" w:color="auto" w:fill="FFFFFF"/>
        </w:rPr>
      </w:pPr>
      <w:r w:rsidRPr="0010616A">
        <w:rPr>
          <w:color w:val="222222"/>
          <w:shd w:val="clear" w:color="auto" w:fill="FFFFFF"/>
        </w:rPr>
        <w:t>Metrics, H. (2008). Jung typology test. </w:t>
      </w:r>
      <w:r w:rsidRPr="0010616A">
        <w:rPr>
          <w:i/>
          <w:iCs/>
          <w:color w:val="222222"/>
          <w:shd w:val="clear" w:color="auto" w:fill="FFFFFF"/>
        </w:rPr>
        <w:t xml:space="preserve">Retrieved from </w:t>
      </w:r>
      <w:proofErr w:type="spellStart"/>
      <w:r w:rsidRPr="0010616A">
        <w:rPr>
          <w:i/>
          <w:iCs/>
          <w:color w:val="222222"/>
          <w:shd w:val="clear" w:color="auto" w:fill="FFFFFF"/>
        </w:rPr>
        <w:t>HumanMetrics</w:t>
      </w:r>
      <w:proofErr w:type="spellEnd"/>
      <w:r w:rsidRPr="0010616A">
        <w:rPr>
          <w:i/>
          <w:iCs/>
          <w:color w:val="222222"/>
          <w:shd w:val="clear" w:color="auto" w:fill="FFFFFF"/>
        </w:rPr>
        <w:t xml:space="preserve"> on May</w:t>
      </w:r>
      <w:r w:rsidRPr="0010616A">
        <w:rPr>
          <w:color w:val="222222"/>
          <w:shd w:val="clear" w:color="auto" w:fill="FFFFFF"/>
        </w:rPr>
        <w:t>, </w:t>
      </w:r>
      <w:r w:rsidRPr="0010616A">
        <w:rPr>
          <w:i/>
          <w:iCs/>
          <w:color w:val="222222"/>
          <w:shd w:val="clear" w:color="auto" w:fill="FFFFFF"/>
        </w:rPr>
        <w:t>2</w:t>
      </w:r>
      <w:r w:rsidRPr="0010616A">
        <w:rPr>
          <w:color w:val="222222"/>
          <w:shd w:val="clear" w:color="auto" w:fill="FFFFFF"/>
        </w:rPr>
        <w:t>, 2009.</w:t>
      </w:r>
    </w:p>
    <w:p w:rsidR="00595CE4" w:rsidRPr="0010616A" w:rsidRDefault="00595CE4" w:rsidP="0010616A">
      <w:pPr>
        <w:ind w:left="720" w:hanging="720"/>
        <w:jc w:val="center"/>
      </w:pPr>
      <w:proofErr w:type="spellStart"/>
      <w:r w:rsidRPr="0010616A">
        <w:rPr>
          <w:color w:val="222222"/>
          <w:shd w:val="clear" w:color="auto" w:fill="FFFFFF"/>
        </w:rPr>
        <w:t>Tananchai</w:t>
      </w:r>
      <w:proofErr w:type="spellEnd"/>
      <w:r w:rsidRPr="0010616A">
        <w:rPr>
          <w:color w:val="222222"/>
          <w:shd w:val="clear" w:color="auto" w:fill="FFFFFF"/>
        </w:rPr>
        <w:t>, A. (2017). The Personality of Students Studying the Social Etiquette and Personality Development Course by Myers Briggs Type Indicators (MBTI) Theory. </w:t>
      </w:r>
      <w:r w:rsidRPr="0010616A">
        <w:rPr>
          <w:i/>
          <w:iCs/>
          <w:color w:val="222222"/>
          <w:shd w:val="clear" w:color="auto" w:fill="FFFFFF"/>
        </w:rPr>
        <w:t>ASEAN Journal of Education</w:t>
      </w:r>
      <w:r w:rsidRPr="0010616A">
        <w:rPr>
          <w:color w:val="222222"/>
          <w:shd w:val="clear" w:color="auto" w:fill="FFFFFF"/>
        </w:rPr>
        <w:t>, </w:t>
      </w:r>
      <w:r w:rsidRPr="0010616A">
        <w:rPr>
          <w:i/>
          <w:iCs/>
          <w:color w:val="222222"/>
          <w:shd w:val="clear" w:color="auto" w:fill="FFFFFF"/>
        </w:rPr>
        <w:t>3</w:t>
      </w:r>
      <w:r w:rsidRPr="0010616A">
        <w:rPr>
          <w:color w:val="222222"/>
          <w:shd w:val="clear" w:color="auto" w:fill="FFFFFF"/>
        </w:rPr>
        <w:t>(1), 81-87.</w:t>
      </w:r>
    </w:p>
    <w:p w:rsidR="002D0B66" w:rsidRPr="0010616A" w:rsidRDefault="002D0B66" w:rsidP="0010616A">
      <w:r w:rsidRPr="0010616A">
        <w:t xml:space="preserve">                 </w:t>
      </w:r>
    </w:p>
    <w:p w:rsidR="002D0B66" w:rsidRPr="0010616A" w:rsidRDefault="002D0B66" w:rsidP="0010616A">
      <w:r w:rsidRPr="0010616A">
        <w:t xml:space="preserve">          </w:t>
      </w:r>
    </w:p>
    <w:p w:rsidR="002D0B66" w:rsidRPr="0010616A" w:rsidRDefault="002D0B66" w:rsidP="0010616A"/>
    <w:p w:rsidR="002D0B66" w:rsidRPr="0010616A" w:rsidRDefault="002D0B66" w:rsidP="0010616A"/>
    <w:sectPr w:rsidR="002D0B66" w:rsidRPr="0010616A" w:rsidSect="007122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735" w:rsidRDefault="00DB5735" w:rsidP="00712248">
      <w:pPr>
        <w:spacing w:line="240" w:lineRule="auto"/>
      </w:pPr>
      <w:r>
        <w:separator/>
      </w:r>
    </w:p>
  </w:endnote>
  <w:endnote w:type="continuationSeparator" w:id="0">
    <w:p w:rsidR="00DB5735" w:rsidRDefault="00DB5735" w:rsidP="007122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735" w:rsidRDefault="00DB5735" w:rsidP="00712248">
      <w:pPr>
        <w:spacing w:line="240" w:lineRule="auto"/>
      </w:pPr>
      <w:r>
        <w:separator/>
      </w:r>
    </w:p>
  </w:footnote>
  <w:footnote w:type="continuationSeparator" w:id="0">
    <w:p w:rsidR="00DB5735" w:rsidRDefault="00DB5735" w:rsidP="007122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48" w:rsidRPr="0010616A" w:rsidRDefault="00712248" w:rsidP="00712248">
    <w:pPr>
      <w:rPr>
        <w:b/>
      </w:rPr>
    </w:pPr>
    <w:r w:rsidRPr="0010616A">
      <w:rPr>
        <w:b/>
      </w:rPr>
      <w:t>HUMAN METRICS JUNG TYPOLOGY TEST</w:t>
    </w:r>
  </w:p>
  <w:p w:rsidR="00712248" w:rsidRDefault="0071224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48" w:rsidRPr="0010616A" w:rsidRDefault="00712248" w:rsidP="00712248">
    <w:pPr>
      <w:rPr>
        <w:b/>
      </w:rPr>
    </w:pPr>
    <w:r>
      <w:t>Running head:</w:t>
    </w:r>
    <w:r w:rsidRPr="00712248">
      <w:rPr>
        <w:b/>
      </w:rPr>
      <w:t xml:space="preserve"> </w:t>
    </w:r>
    <w:r w:rsidRPr="0010616A">
      <w:rPr>
        <w:b/>
      </w:rPr>
      <w:t>HUMAN METRICS JUNG TYPOLOGY TEST</w:t>
    </w:r>
  </w:p>
  <w:p w:rsidR="00712248" w:rsidRDefault="007122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1NLEwMLUwNzQ0tjRT0lEKTi0uzszPAykwrAUAQC9S/SwAAAA="/>
  </w:docVars>
  <w:rsids>
    <w:rsidRoot w:val="00897093"/>
    <w:rsid w:val="0010616A"/>
    <w:rsid w:val="002D0B66"/>
    <w:rsid w:val="00595CE4"/>
    <w:rsid w:val="00712248"/>
    <w:rsid w:val="00897093"/>
    <w:rsid w:val="00906D9E"/>
    <w:rsid w:val="00DB5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D9720"/>
  <w15:chartTrackingRefBased/>
  <w15:docId w15:val="{A459BA23-2BE7-49C5-BCE2-0740E45E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248"/>
    <w:pPr>
      <w:tabs>
        <w:tab w:val="center" w:pos="4680"/>
        <w:tab w:val="right" w:pos="9360"/>
      </w:tabs>
      <w:spacing w:line="240" w:lineRule="auto"/>
    </w:pPr>
  </w:style>
  <w:style w:type="character" w:customStyle="1" w:styleId="HeaderChar">
    <w:name w:val="Header Char"/>
    <w:basedOn w:val="DefaultParagraphFont"/>
    <w:link w:val="Header"/>
    <w:uiPriority w:val="99"/>
    <w:rsid w:val="00712248"/>
  </w:style>
  <w:style w:type="paragraph" w:styleId="Footer">
    <w:name w:val="footer"/>
    <w:basedOn w:val="Normal"/>
    <w:link w:val="FooterChar"/>
    <w:uiPriority w:val="99"/>
    <w:unhideWhenUsed/>
    <w:rsid w:val="00712248"/>
    <w:pPr>
      <w:tabs>
        <w:tab w:val="center" w:pos="4680"/>
        <w:tab w:val="right" w:pos="9360"/>
      </w:tabs>
      <w:spacing w:line="240" w:lineRule="auto"/>
    </w:pPr>
  </w:style>
  <w:style w:type="character" w:customStyle="1" w:styleId="FooterChar">
    <w:name w:val="Footer Char"/>
    <w:basedOn w:val="DefaultParagraphFont"/>
    <w:link w:val="Footer"/>
    <w:uiPriority w:val="99"/>
    <w:rsid w:val="00712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2021-01-31T13:14:00Z</dcterms:created>
  <dcterms:modified xsi:type="dcterms:W3CDTF">2021-01-31T13:16:00Z</dcterms:modified>
</cp:coreProperties>
</file>